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BA15" w14:textId="4A8E5369" w:rsidR="007C5B9A" w:rsidRDefault="007C5B9A"/>
    <w:p w14:paraId="5C6FCC25" w14:textId="070801A2" w:rsidR="00DD67FB" w:rsidRPr="00DD67FB" w:rsidRDefault="00DD67FB" w:rsidP="00DD6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DD6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Utiliser </w:t>
      </w:r>
      <w:proofErr w:type="spellStart"/>
      <w:r w:rsidRPr="00DD6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JavaFX</w:t>
      </w:r>
      <w:proofErr w:type="spellEnd"/>
      <w:r w:rsidRPr="00DD6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dans Eclipse</w:t>
      </w:r>
    </w:p>
    <w:p w14:paraId="47F7A120" w14:textId="77777777" w:rsidR="00DD67FB" w:rsidRPr="00DD67FB" w:rsidRDefault="00DD67FB" w:rsidP="00DD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67F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Introduction</w:t>
      </w:r>
    </w:p>
    <w:p w14:paraId="01ED21DE" w14:textId="77777777" w:rsidR="00DD67FB" w:rsidRPr="00DD67FB" w:rsidRDefault="00DD67FB" w:rsidP="00DD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D67FB">
        <w:rPr>
          <w:rFonts w:ascii="Times New Roman" w:eastAsia="Times New Roman" w:hAnsi="Times New Roman" w:cs="Times New Roman"/>
          <w:sz w:val="24"/>
          <w:szCs w:val="24"/>
          <w:lang w:eastAsia="fr-FR"/>
        </w:rPr>
        <w:t>JavaFX</w:t>
      </w:r>
      <w:proofErr w:type="spellEnd"/>
      <w:r w:rsidRPr="00DD67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bibliothèque Java de création d'interfaces utilisateur graphiques. </w:t>
      </w:r>
      <w:proofErr w:type="spellStart"/>
      <w:r w:rsidRPr="00DD67FB">
        <w:rPr>
          <w:rFonts w:ascii="Times New Roman" w:eastAsia="Times New Roman" w:hAnsi="Times New Roman" w:cs="Times New Roman"/>
          <w:sz w:val="24"/>
          <w:szCs w:val="24"/>
          <w:lang w:eastAsia="fr-FR"/>
        </w:rPr>
        <w:t>JavaFX</w:t>
      </w:r>
      <w:proofErr w:type="spellEnd"/>
      <w:r w:rsidRPr="00DD67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faisait initialement partie de la bibliothèque standard Java, mais est devenu par la suite un projet séparé. Pour cette raison, il est nécessaire d'installer </w:t>
      </w:r>
      <w:proofErr w:type="spellStart"/>
      <w:r w:rsidRPr="00DD67FB">
        <w:rPr>
          <w:rFonts w:ascii="Times New Roman" w:eastAsia="Times New Roman" w:hAnsi="Times New Roman" w:cs="Times New Roman"/>
          <w:sz w:val="24"/>
          <w:szCs w:val="24"/>
          <w:lang w:eastAsia="fr-FR"/>
        </w:rPr>
        <w:t>JavaFX</w:t>
      </w:r>
      <w:proofErr w:type="spellEnd"/>
      <w:r w:rsidRPr="00DD67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de pouvoir l'utiliser dans un projet, et ce document décrit la marche à suivre. </w:t>
      </w:r>
    </w:p>
    <w:p w14:paraId="63AFA5DD" w14:textId="77777777" w:rsidR="00DD67FB" w:rsidRDefault="00DD67FB" w:rsidP="00DD67FB">
      <w:pPr>
        <w:pStyle w:val="Titre2"/>
      </w:pPr>
      <w:r>
        <w:t xml:space="preserve">Installation de </w:t>
      </w:r>
      <w:proofErr w:type="spellStart"/>
      <w:r>
        <w:t>JavaFX</w:t>
      </w:r>
      <w:proofErr w:type="spellEnd"/>
    </w:p>
    <w:p w14:paraId="647AF81C" w14:textId="77777777" w:rsidR="00DD67FB" w:rsidRDefault="00DD67FB" w:rsidP="00DD67FB">
      <w:pPr>
        <w:pStyle w:val="NormalWeb"/>
      </w:pPr>
      <w:r>
        <w:t xml:space="preserve">Pour installer </w:t>
      </w:r>
      <w:proofErr w:type="spellStart"/>
      <w:r>
        <w:t>JavaFX</w:t>
      </w:r>
      <w:proofErr w:type="spellEnd"/>
      <w:r>
        <w:t xml:space="preserve">, il faut commencer par télécharger l'archive Zip contenant la version correspondant à votre système d'exploitation (Windows, </w:t>
      </w:r>
      <w:proofErr w:type="spellStart"/>
      <w:r>
        <w:t>macOS</w:t>
      </w:r>
      <w:proofErr w:type="spellEnd"/>
      <w:r>
        <w:t xml:space="preserve"> ou Linux). En cliquant sur le lien ci-dessous correspondant à votre système, vous devriez pouvoir directement télécharger la bonne version de </w:t>
      </w:r>
      <w:proofErr w:type="spellStart"/>
      <w:r>
        <w:t>JavaFX</w:t>
      </w:r>
      <w:proofErr w:type="spellEnd"/>
      <w:r>
        <w:t xml:space="preserve"> : </w:t>
      </w:r>
    </w:p>
    <w:p w14:paraId="5C8D286E" w14:textId="77777777" w:rsidR="00DD67FB" w:rsidRDefault="00DD67FB" w:rsidP="00DD67FB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5" w:history="1">
        <w:r>
          <w:rPr>
            <w:rStyle w:val="Lienhypertexte"/>
          </w:rPr>
          <w:t>Windows</w:t>
        </w:r>
      </w:hyperlink>
    </w:p>
    <w:p w14:paraId="2E54F122" w14:textId="77777777" w:rsidR="00DD67FB" w:rsidRDefault="00DD67FB" w:rsidP="00DD67FB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" w:history="1">
        <w:r>
          <w:rPr>
            <w:rStyle w:val="Lienhypertexte"/>
          </w:rPr>
          <w:t>Mac</w:t>
        </w:r>
      </w:hyperlink>
    </w:p>
    <w:p w14:paraId="0BB371C8" w14:textId="77777777" w:rsidR="00DD67FB" w:rsidRDefault="00DD67FB" w:rsidP="00DD67FB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" w:history="1">
        <w:r>
          <w:rPr>
            <w:rStyle w:val="Lienhypertexte"/>
          </w:rPr>
          <w:t>Linux</w:t>
        </w:r>
      </w:hyperlink>
    </w:p>
    <w:p w14:paraId="7E20C39E" w14:textId="77777777" w:rsidR="00DD67FB" w:rsidRDefault="00DD67FB" w:rsidP="00DD67FB">
      <w:pPr>
        <w:pStyle w:val="NormalWeb"/>
      </w:pPr>
      <w:r>
        <w:t xml:space="preserve">Si le lien ne fonctionne pas, rendez-vous sur </w:t>
      </w:r>
      <w:hyperlink r:id="rId8" w:history="1">
        <w:r>
          <w:rPr>
            <w:rStyle w:val="Lienhypertexte"/>
          </w:rPr>
          <w:t xml:space="preserve">la page de téléchargement de </w:t>
        </w:r>
        <w:proofErr w:type="spellStart"/>
        <w:r>
          <w:rPr>
            <w:rStyle w:val="Lienhypertexte"/>
          </w:rPr>
          <w:t>OpenJFX</w:t>
        </w:r>
        <w:proofErr w:type="spellEnd"/>
      </w:hyperlink>
      <w:r>
        <w:t xml:space="preserve"> et cliquez sur le lien de téléchargement (</w:t>
      </w:r>
      <w:r>
        <w:rPr>
          <w:i/>
          <w:iCs/>
        </w:rPr>
        <w:t>Download</w:t>
      </w:r>
      <w:r>
        <w:t xml:space="preserve">) du SDK correspondant à votre système. </w:t>
      </w:r>
    </w:p>
    <w:p w14:paraId="49FD8CEB" w14:textId="77777777" w:rsidR="00DD67FB" w:rsidRDefault="00DD67FB" w:rsidP="00DD67FB">
      <w:pPr>
        <w:pStyle w:val="NormalWeb"/>
      </w:pPr>
      <w:r>
        <w:t xml:space="preserve">Une fois l'archive téléchargée, décompressez-la dans un dossier de votre choix. Si vous avez déjà un dossier contenant tous les projets liés à ce cours (séries d'exercices, projet principal, etc.), il est conseillé d'y placer également </w:t>
      </w:r>
      <w:proofErr w:type="spellStart"/>
      <w:r>
        <w:t>JavaFX</w:t>
      </w:r>
      <w:proofErr w:type="spellEnd"/>
      <w:r>
        <w:t xml:space="preserve">, afin de garder de l'ordre. </w:t>
      </w:r>
    </w:p>
    <w:p w14:paraId="1F13EB6A" w14:textId="77777777" w:rsidR="00DD67FB" w:rsidRDefault="00DD67FB" w:rsidP="00DD67FB">
      <w:pPr>
        <w:pStyle w:val="NormalWeb"/>
      </w:pPr>
      <w:r>
        <w:t xml:space="preserve">La décompression de l'archive devrait créer un dossier nommé </w:t>
      </w:r>
      <w:r>
        <w:rPr>
          <w:rStyle w:val="CodeHTML"/>
          <w:rFonts w:eastAsiaTheme="majorEastAsia"/>
        </w:rPr>
        <w:t>javafx-sdk-11.0.2</w:t>
      </w:r>
      <w:r>
        <w:t xml:space="preserve"> contenant au moins deux sous-dossiers nommés </w:t>
      </w:r>
      <w:proofErr w:type="spellStart"/>
      <w:r>
        <w:rPr>
          <w:rStyle w:val="CodeHTML"/>
          <w:rFonts w:eastAsiaTheme="majorEastAsia"/>
        </w:rPr>
        <w:t>legal</w:t>
      </w:r>
      <w:proofErr w:type="spellEnd"/>
      <w:r>
        <w:t xml:space="preserve"> et </w:t>
      </w:r>
      <w:r>
        <w:rPr>
          <w:rStyle w:val="CodeHTML"/>
          <w:rFonts w:eastAsiaTheme="majorEastAsia"/>
        </w:rPr>
        <w:t>lib</w:t>
      </w:r>
      <w:r>
        <w:t xml:space="preserve">. Sur Windows, un sous-dossier </w:t>
      </w:r>
      <w:r>
        <w:rPr>
          <w:rStyle w:val="CodeHTML"/>
          <w:rFonts w:eastAsiaTheme="majorEastAsia"/>
        </w:rPr>
        <w:t>bin</w:t>
      </w:r>
      <w:r>
        <w:t xml:space="preserve"> existe également. </w:t>
      </w:r>
    </w:p>
    <w:p w14:paraId="3E3E54BE" w14:textId="77777777" w:rsidR="00DD67FB" w:rsidRDefault="00DD67FB" w:rsidP="00DD67FB">
      <w:pPr>
        <w:pStyle w:val="Titre2"/>
      </w:pPr>
      <w:r>
        <w:t>Configuration d'Eclipse</w:t>
      </w:r>
    </w:p>
    <w:p w14:paraId="7845DECD" w14:textId="77777777" w:rsidR="00DD67FB" w:rsidRDefault="00DD67FB" w:rsidP="00DD67FB">
      <w:pPr>
        <w:pStyle w:val="NormalWeb"/>
      </w:pPr>
      <w:r>
        <w:t xml:space="preserve">Une fois l'archive décompressée, il faut encore configurer Eclipse pour qu'il ait connaissance de cette bibliothèque, puis ajouter la bibliothèque à tous les projets qui l'utilisent. </w:t>
      </w:r>
    </w:p>
    <w:p w14:paraId="2B816040" w14:textId="77777777" w:rsidR="00DD67FB" w:rsidRDefault="00DD67FB" w:rsidP="00DD67FB">
      <w:pPr>
        <w:pStyle w:val="Titre3"/>
      </w:pPr>
      <w:r>
        <w:t>Ajout de la bibliothèque</w:t>
      </w:r>
    </w:p>
    <w:p w14:paraId="1D5641CE" w14:textId="77777777" w:rsidR="00DD67FB" w:rsidRDefault="00DD67FB" w:rsidP="00DD67FB">
      <w:pPr>
        <w:pStyle w:val="NormalWeb"/>
      </w:pPr>
      <w:r>
        <w:t xml:space="preserve">Afin de pouvoir utiliser </w:t>
      </w:r>
      <w:proofErr w:type="spellStart"/>
      <w:r>
        <w:t>JavaFX</w:t>
      </w:r>
      <w:proofErr w:type="spellEnd"/>
      <w:r>
        <w:t xml:space="preserve"> dans des projets Eclipse, il faut l'ajouter sous la forme d'une bibliothèque utilisateur (</w:t>
      </w:r>
      <w:r>
        <w:rPr>
          <w:i/>
          <w:iCs/>
        </w:rPr>
        <w:t xml:space="preserve">user </w:t>
      </w:r>
      <w:proofErr w:type="spellStart"/>
      <w:r>
        <w:rPr>
          <w:i/>
          <w:iCs/>
        </w:rPr>
        <w:t>library</w:t>
      </w:r>
      <w:proofErr w:type="spellEnd"/>
      <w:r>
        <w:t xml:space="preserve">), de la manière suivante : </w:t>
      </w:r>
    </w:p>
    <w:p w14:paraId="11274B6A" w14:textId="53CAAEEB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dans</w:t>
      </w:r>
      <w:proofErr w:type="gramEnd"/>
      <w:r>
        <w:t xml:space="preserve"> le menu </w:t>
      </w:r>
      <w:r>
        <w:rPr>
          <w:i/>
          <w:iCs/>
        </w:rPr>
        <w:t>Eclipse</w:t>
      </w:r>
      <w:r>
        <w:t xml:space="preserve"> (sur Mac) ou </w:t>
      </w:r>
      <w:proofErr w:type="spellStart"/>
      <w:r>
        <w:rPr>
          <w:i/>
          <w:iCs/>
        </w:rPr>
        <w:t>Window</w:t>
      </w:r>
      <w:proofErr w:type="spellEnd"/>
      <w:r>
        <w:t xml:space="preserve"> (autre), sélectionnez l'entrée </w:t>
      </w:r>
      <w:proofErr w:type="spellStart"/>
      <w:r>
        <w:rPr>
          <w:i/>
          <w:iCs/>
        </w:rPr>
        <w:t>Preferences</w:t>
      </w:r>
      <w:proofErr w:type="spellEnd"/>
      <w:r>
        <w:t>,</w:t>
      </w:r>
      <w:r>
        <w:t xml:space="preserve"> </w:t>
      </w:r>
    </w:p>
    <w:p w14:paraId="21A5596B" w14:textId="5F6434DC" w:rsidR="00DD67FB" w:rsidRDefault="00DD67FB" w:rsidP="00DD67FB">
      <w:pPr>
        <w:spacing w:before="100" w:beforeAutospacing="1" w:after="100" w:afterAutospacing="1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24CD7B5" wp14:editId="78FBF0ED">
            <wp:extent cx="1631950" cy="199390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4D13D" w14:textId="77777777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dans</w:t>
      </w:r>
      <w:proofErr w:type="gramEnd"/>
      <w:r>
        <w:t xml:space="preserve"> la fenêtre qui s'ouvre, déroulez l'onglet </w:t>
      </w:r>
      <w:r>
        <w:rPr>
          <w:i/>
          <w:iCs/>
        </w:rPr>
        <w:t>Java</w:t>
      </w:r>
      <w:r>
        <w:t xml:space="preserve"> puis </w:t>
      </w:r>
      <w:proofErr w:type="spellStart"/>
      <w:r>
        <w:rPr>
          <w:i/>
          <w:iCs/>
        </w:rPr>
        <w:t>Build</w:t>
      </w:r>
      <w:proofErr w:type="spellEnd"/>
      <w:r>
        <w:rPr>
          <w:i/>
          <w:iCs/>
        </w:rPr>
        <w:t xml:space="preserve"> Path</w:t>
      </w:r>
      <w:r>
        <w:t xml:space="preserve"> puis sélectionnez </w:t>
      </w:r>
      <w:r>
        <w:rPr>
          <w:i/>
          <w:iCs/>
        </w:rPr>
        <w:t xml:space="preserve">User </w:t>
      </w:r>
      <w:proofErr w:type="spellStart"/>
      <w:r>
        <w:rPr>
          <w:i/>
          <w:iCs/>
        </w:rPr>
        <w:t>Libraries</w:t>
      </w:r>
      <w:proofErr w:type="spellEnd"/>
      <w:r>
        <w:t>,</w:t>
      </w:r>
    </w:p>
    <w:p w14:paraId="215BDFB0" w14:textId="77777777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cliquez</w:t>
      </w:r>
      <w:proofErr w:type="gramEnd"/>
      <w:r>
        <w:t xml:space="preserve"> sur le bouton </w:t>
      </w:r>
      <w:r>
        <w:rPr>
          <w:i/>
          <w:iCs/>
        </w:rPr>
        <w:t>New…</w:t>
      </w:r>
      <w:r>
        <w:t xml:space="preserve"> et entrez </w:t>
      </w:r>
      <w:proofErr w:type="spellStart"/>
      <w:r>
        <w:rPr>
          <w:rStyle w:val="CodeHTML"/>
          <w:rFonts w:eastAsiaTheme="minorHAnsi"/>
        </w:rPr>
        <w:t>OpenJFX</w:t>
      </w:r>
      <w:proofErr w:type="spellEnd"/>
      <w:r>
        <w:rPr>
          <w:rStyle w:val="CodeHTML"/>
          <w:rFonts w:eastAsiaTheme="minorHAnsi"/>
        </w:rPr>
        <w:t xml:space="preserve"> 11</w:t>
      </w:r>
      <w:r>
        <w:t xml:space="preserve"> comme nom, avant de cliquer sur </w:t>
      </w:r>
      <w:r>
        <w:rPr>
          <w:i/>
          <w:iCs/>
        </w:rPr>
        <w:t>OK</w:t>
      </w:r>
      <w:r>
        <w:t>,</w:t>
      </w:r>
    </w:p>
    <w:p w14:paraId="5CA12433" w14:textId="77777777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cliquez</w:t>
      </w:r>
      <w:proofErr w:type="gramEnd"/>
      <w:r>
        <w:t xml:space="preserve"> sur le bouton </w:t>
      </w:r>
      <w:proofErr w:type="spellStart"/>
      <w:r>
        <w:rPr>
          <w:i/>
          <w:iCs/>
        </w:rPr>
        <w:t>Add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External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JARs</w:t>
      </w:r>
      <w:proofErr w:type="spellEnd"/>
      <w:r>
        <w:rPr>
          <w:i/>
          <w:iCs/>
        </w:rPr>
        <w:t>…</w:t>
      </w:r>
      <w:r>
        <w:t>,</w:t>
      </w:r>
    </w:p>
    <w:p w14:paraId="2CF69A63" w14:textId="561D4095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naviguez</w:t>
      </w:r>
      <w:proofErr w:type="gramEnd"/>
      <w:r>
        <w:t xml:space="preserve"> vers le dossier </w:t>
      </w:r>
      <w:r>
        <w:rPr>
          <w:rStyle w:val="CodeHTML"/>
          <w:rFonts w:eastAsiaTheme="minorHAnsi"/>
        </w:rPr>
        <w:t>lib</w:t>
      </w:r>
      <w:r>
        <w:t xml:space="preserve"> créé lors de la décompression de l'archive et sélectionnez </w:t>
      </w:r>
      <w:r>
        <w:rPr>
          <w:b/>
          <w:bCs/>
        </w:rPr>
        <w:t>tous les fichiers .jar</w:t>
      </w:r>
      <w:r>
        <w:t xml:space="preserve"> qu'il contient,</w:t>
      </w:r>
    </w:p>
    <w:p w14:paraId="3B437B9B" w14:textId="43B6C2E7" w:rsidR="00DD67FB" w:rsidRDefault="00DD67FB" w:rsidP="00DD67FB">
      <w:pPr>
        <w:spacing w:before="100" w:beforeAutospacing="1" w:after="100" w:afterAutospacing="1" w:line="240" w:lineRule="auto"/>
        <w:ind w:left="720"/>
      </w:pPr>
      <w:r>
        <w:rPr>
          <w:noProof/>
        </w:rPr>
        <w:drawing>
          <wp:inline distT="0" distB="0" distL="0" distR="0" wp14:anchorId="43392127" wp14:editId="7E3EA116">
            <wp:extent cx="1422400" cy="186055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83FC" w14:textId="77777777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cliquez</w:t>
      </w:r>
      <w:proofErr w:type="gramEnd"/>
      <w:r>
        <w:t xml:space="preserve"> sur </w:t>
      </w:r>
      <w:r>
        <w:rPr>
          <w:i/>
          <w:iCs/>
        </w:rPr>
        <w:t>Open</w:t>
      </w:r>
      <w:r>
        <w:t xml:space="preserve"> (ou équivalent),</w:t>
      </w:r>
    </w:p>
    <w:p w14:paraId="4F0D20FB" w14:textId="555FDFC6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sélectionnez</w:t>
      </w:r>
      <w:proofErr w:type="gramEnd"/>
      <w:r>
        <w:t xml:space="preserve"> l'élément </w:t>
      </w:r>
      <w:r>
        <w:rPr>
          <w:i/>
          <w:iCs/>
        </w:rPr>
        <w:t xml:space="preserve">Source </w:t>
      </w:r>
      <w:proofErr w:type="spellStart"/>
      <w:r>
        <w:rPr>
          <w:i/>
          <w:iCs/>
        </w:rPr>
        <w:t>attachment</w:t>
      </w:r>
      <w:proofErr w:type="spellEnd"/>
      <w:r>
        <w:t xml:space="preserve"> du premier des fichiers </w:t>
      </w:r>
      <w:r>
        <w:rPr>
          <w:rStyle w:val="CodeHTML"/>
          <w:rFonts w:eastAsiaTheme="minorHAnsi"/>
        </w:rPr>
        <w:t>.jar</w:t>
      </w:r>
      <w:r>
        <w:t xml:space="preserve"> (probablement </w:t>
      </w:r>
      <w:r>
        <w:rPr>
          <w:rStyle w:val="CodeHTML"/>
          <w:rFonts w:eastAsiaTheme="minorHAnsi"/>
        </w:rPr>
        <w:t>javafx-swt.jar</w:t>
      </w:r>
      <w:r>
        <w:t xml:space="preserve">) puis cliquez sur le bouton </w:t>
      </w:r>
      <w:r>
        <w:rPr>
          <w:i/>
          <w:iCs/>
        </w:rPr>
        <w:t>Edit…</w:t>
      </w:r>
      <w:r>
        <w:t>,</w:t>
      </w:r>
    </w:p>
    <w:p w14:paraId="5A18902F" w14:textId="494350CE" w:rsidR="00DD67FB" w:rsidRDefault="00DD67FB" w:rsidP="00DD67FB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6B9B5C84" wp14:editId="18567E98">
            <wp:extent cx="5759450" cy="1536700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0D22" w14:textId="77777777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dans</w:t>
      </w:r>
      <w:proofErr w:type="gramEnd"/>
      <w:r>
        <w:t xml:space="preserve"> la fenêtre qui s'ouvre, sélectionnez </w:t>
      </w:r>
      <w:proofErr w:type="spellStart"/>
      <w:r>
        <w:rPr>
          <w:i/>
          <w:iCs/>
        </w:rPr>
        <w:t>External</w:t>
      </w:r>
      <w:proofErr w:type="spellEnd"/>
      <w:r>
        <w:rPr>
          <w:i/>
          <w:iCs/>
        </w:rPr>
        <w:t xml:space="preserve"> location</w:t>
      </w:r>
      <w:r>
        <w:t xml:space="preserve"> puis cliquez sur </w:t>
      </w:r>
      <w:proofErr w:type="spellStart"/>
      <w:r>
        <w:rPr>
          <w:i/>
          <w:iCs/>
        </w:rPr>
        <w:t>External</w:t>
      </w:r>
      <w:proofErr w:type="spellEnd"/>
      <w:r>
        <w:rPr>
          <w:i/>
          <w:iCs/>
        </w:rPr>
        <w:t xml:space="preserve"> File…</w:t>
      </w:r>
      <w:r>
        <w:t>,</w:t>
      </w:r>
    </w:p>
    <w:p w14:paraId="1A7FA3ED" w14:textId="77777777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naviguez</w:t>
      </w:r>
      <w:proofErr w:type="gramEnd"/>
      <w:r>
        <w:t xml:space="preserve"> vers le dossier </w:t>
      </w:r>
      <w:r>
        <w:rPr>
          <w:rStyle w:val="CodeHTML"/>
          <w:rFonts w:eastAsiaTheme="minorHAnsi"/>
        </w:rPr>
        <w:t>lib</w:t>
      </w:r>
      <w:r>
        <w:t xml:space="preserve"> créé lors de la décompression de l'archive, sélectionnez le fichier </w:t>
      </w:r>
      <w:r>
        <w:rPr>
          <w:rStyle w:val="CodeHTML"/>
          <w:rFonts w:eastAsiaTheme="minorHAnsi"/>
        </w:rPr>
        <w:t>src.zip</w:t>
      </w:r>
      <w:r>
        <w:t xml:space="preserve"> qu'il contient et cliquez sur </w:t>
      </w:r>
      <w:r>
        <w:rPr>
          <w:i/>
          <w:iCs/>
        </w:rPr>
        <w:t>Open</w:t>
      </w:r>
      <w:r>
        <w:t xml:space="preserve"> (ou équivalent),</w:t>
      </w:r>
    </w:p>
    <w:p w14:paraId="2DC07505" w14:textId="77777777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cliquez</w:t>
      </w:r>
      <w:proofErr w:type="gramEnd"/>
      <w:r>
        <w:t xml:space="preserve"> sur </w:t>
      </w:r>
      <w:r>
        <w:rPr>
          <w:i/>
          <w:iCs/>
        </w:rPr>
        <w:t>OK</w:t>
      </w:r>
      <w:r>
        <w:t xml:space="preserve"> pour fermer la fenêtre </w:t>
      </w:r>
      <w:r>
        <w:rPr>
          <w:i/>
          <w:iCs/>
        </w:rPr>
        <w:t xml:space="preserve">Source </w:t>
      </w:r>
      <w:proofErr w:type="spellStart"/>
      <w:r>
        <w:rPr>
          <w:i/>
          <w:iCs/>
        </w:rPr>
        <w:t>Attachment</w:t>
      </w:r>
      <w:proofErr w:type="spellEnd"/>
      <w:r>
        <w:rPr>
          <w:i/>
          <w:iCs/>
        </w:rPr>
        <w:t xml:space="preserve"> Configuration</w:t>
      </w:r>
      <w:r>
        <w:t>,</w:t>
      </w:r>
    </w:p>
    <w:p w14:paraId="4B5603F4" w14:textId="77777777" w:rsidR="00DD67FB" w:rsidRDefault="00DD67FB" w:rsidP="00DD67F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répétez</w:t>
      </w:r>
      <w:proofErr w:type="gramEnd"/>
      <w:r>
        <w:t xml:space="preserve"> les points 7 à 10 pour tous les autres fichiers </w:t>
      </w:r>
      <w:r>
        <w:rPr>
          <w:rStyle w:val="CodeHTML"/>
          <w:rFonts w:eastAsiaTheme="minorHAnsi"/>
        </w:rPr>
        <w:t>.jar</w:t>
      </w:r>
      <w:r>
        <w:t xml:space="preserve"> de </w:t>
      </w:r>
      <w:proofErr w:type="spellStart"/>
      <w:r>
        <w:t>JavaFX</w:t>
      </w:r>
      <w:proofErr w:type="spellEnd"/>
      <w:r>
        <w:t>.</w:t>
      </w:r>
    </w:p>
    <w:p w14:paraId="3DE277E4" w14:textId="77777777" w:rsidR="00DD67FB" w:rsidRDefault="00DD67FB" w:rsidP="00DD67FB">
      <w:pPr>
        <w:pStyle w:val="NormalWeb"/>
      </w:pPr>
      <w:r>
        <w:lastRenderedPageBreak/>
        <w:t xml:space="preserve">Une fois ces opérations effectuées, la fenêtre devrait avoir l'apparence suivante (les rectangles violets masquent la partie des chemins qui dépendent de votre système) : </w:t>
      </w:r>
    </w:p>
    <w:p w14:paraId="341E2DE9" w14:textId="7EAC89A2" w:rsidR="00DD67FB" w:rsidRDefault="00DD67FB" w:rsidP="00DD67FB">
      <w:r>
        <w:rPr>
          <w:noProof/>
          <w:color w:val="0000FF"/>
        </w:rPr>
        <w:drawing>
          <wp:inline distT="0" distB="0" distL="0" distR="0" wp14:anchorId="57B462C7" wp14:editId="089CB3DB">
            <wp:extent cx="5760720" cy="3375660"/>
            <wp:effectExtent l="0" t="0" r="0" b="0"/>
            <wp:docPr id="2" name="Imag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2C47A" w14:textId="367FC288" w:rsidR="00DD67FB" w:rsidRDefault="00DD67FB"/>
    <w:p w14:paraId="3B1A45A8" w14:textId="77777777" w:rsidR="00DD67FB" w:rsidRDefault="00DD67FB" w:rsidP="00DD67FB">
      <w:pPr>
        <w:pStyle w:val="Titre3"/>
      </w:pPr>
      <w:r>
        <w:t xml:space="preserve">Utilisation de </w:t>
      </w:r>
      <w:proofErr w:type="spellStart"/>
      <w:r>
        <w:t>JavaFX</w:t>
      </w:r>
      <w:proofErr w:type="spellEnd"/>
      <w:r>
        <w:t xml:space="preserve"> dans un projet</w:t>
      </w:r>
    </w:p>
    <w:p w14:paraId="79EF0F8D" w14:textId="77777777" w:rsidR="00DD67FB" w:rsidRDefault="00DD67FB" w:rsidP="00DD67FB">
      <w:pPr>
        <w:pStyle w:val="NormalWeb"/>
      </w:pPr>
      <w:r>
        <w:t xml:space="preserve">Une fois la bibliothèque ajoutée à Eclipse, il est possible de l'utiliser dans un projet quelconque de la manière suivante : </w:t>
      </w:r>
    </w:p>
    <w:p w14:paraId="63349D0A" w14:textId="77777777" w:rsidR="00DD67FB" w:rsidRDefault="00DD67FB" w:rsidP="00DD67FB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gramStart"/>
      <w:r>
        <w:t>dans</w:t>
      </w:r>
      <w:proofErr w:type="gramEnd"/>
      <w:r>
        <w:t xml:space="preserve"> le menu </w:t>
      </w:r>
      <w:r>
        <w:rPr>
          <w:i/>
          <w:iCs/>
        </w:rPr>
        <w:t>Project</w:t>
      </w:r>
      <w:r>
        <w:t xml:space="preserve">, choisissez </w:t>
      </w:r>
      <w:proofErr w:type="spellStart"/>
      <w:r>
        <w:rPr>
          <w:i/>
          <w:iCs/>
        </w:rPr>
        <w:t>Properties</w:t>
      </w:r>
      <w:proofErr w:type="spellEnd"/>
      <w:r>
        <w:t>,</w:t>
      </w:r>
    </w:p>
    <w:p w14:paraId="74797C8B" w14:textId="77777777" w:rsidR="00DD67FB" w:rsidRDefault="00DD67FB" w:rsidP="00DD67FB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gramStart"/>
      <w:r>
        <w:t>sélectionnez</w:t>
      </w:r>
      <w:proofErr w:type="gramEnd"/>
      <w:r>
        <w:t xml:space="preserve"> </w:t>
      </w:r>
      <w:r>
        <w:rPr>
          <w:i/>
          <w:iCs/>
        </w:rPr>
        <w:t xml:space="preserve">Java </w:t>
      </w:r>
      <w:proofErr w:type="spellStart"/>
      <w:r>
        <w:rPr>
          <w:i/>
          <w:iCs/>
        </w:rPr>
        <w:t>Build</w:t>
      </w:r>
      <w:proofErr w:type="spellEnd"/>
      <w:r>
        <w:rPr>
          <w:i/>
          <w:iCs/>
        </w:rPr>
        <w:t xml:space="preserve"> Path</w:t>
      </w:r>
      <w:r>
        <w:t xml:space="preserve"> dans la liste à gauche,</w:t>
      </w:r>
    </w:p>
    <w:p w14:paraId="73ABE09F" w14:textId="77777777" w:rsidR="00DD67FB" w:rsidRDefault="00DD67FB" w:rsidP="00DD67FB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gramStart"/>
      <w:r>
        <w:t>cliquez</w:t>
      </w:r>
      <w:proofErr w:type="gramEnd"/>
      <w:r>
        <w:t xml:space="preserve"> sur l'onglet </w:t>
      </w:r>
      <w:proofErr w:type="spellStart"/>
      <w:r>
        <w:rPr>
          <w:i/>
          <w:iCs/>
        </w:rPr>
        <w:t>Libraries</w:t>
      </w:r>
      <w:proofErr w:type="spellEnd"/>
      <w:r>
        <w:t>,</w:t>
      </w:r>
    </w:p>
    <w:p w14:paraId="23D524FB" w14:textId="77777777" w:rsidR="00DD67FB" w:rsidRDefault="00DD67FB" w:rsidP="00DD67FB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gramStart"/>
      <w:r>
        <w:t>sélectionnez</w:t>
      </w:r>
      <w:proofErr w:type="gramEnd"/>
      <w:r>
        <w:t xml:space="preserve"> </w:t>
      </w:r>
      <w:r>
        <w:rPr>
          <w:i/>
          <w:iCs/>
        </w:rPr>
        <w:t>Classpath</w:t>
      </w:r>
      <w:r>
        <w:t xml:space="preserve">, puis cliquez sur </w:t>
      </w:r>
      <w:proofErr w:type="spellStart"/>
      <w:r>
        <w:rPr>
          <w:i/>
          <w:iCs/>
        </w:rPr>
        <w:t>Add</w:t>
      </w:r>
      <w:proofErr w:type="spellEnd"/>
      <w:r>
        <w:rPr>
          <w:i/>
          <w:iCs/>
        </w:rPr>
        <w:t xml:space="preserve"> Library…</w:t>
      </w:r>
      <w:r>
        <w:t>,</w:t>
      </w:r>
    </w:p>
    <w:p w14:paraId="42F87658" w14:textId="77777777" w:rsidR="00DD67FB" w:rsidRDefault="00DD67FB" w:rsidP="00DD67FB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gramStart"/>
      <w:r>
        <w:t>choisissez</w:t>
      </w:r>
      <w:proofErr w:type="gramEnd"/>
      <w:r>
        <w:t xml:space="preserve"> </w:t>
      </w:r>
      <w:r>
        <w:rPr>
          <w:i/>
          <w:iCs/>
        </w:rPr>
        <w:t>User Library</w:t>
      </w:r>
      <w:r>
        <w:t xml:space="preserve"> puis cliquez sur </w:t>
      </w:r>
      <w:r>
        <w:rPr>
          <w:i/>
          <w:iCs/>
        </w:rPr>
        <w:t>Next</w:t>
      </w:r>
      <w:r>
        <w:t>,</w:t>
      </w:r>
    </w:p>
    <w:p w14:paraId="50E0DA8B" w14:textId="77777777" w:rsidR="00DD67FB" w:rsidRDefault="00DD67FB" w:rsidP="00DD67FB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gramStart"/>
      <w:r>
        <w:t>sélectionnez</w:t>
      </w:r>
      <w:proofErr w:type="gramEnd"/>
      <w:r>
        <w:t xml:space="preserve"> la bibliothèque </w:t>
      </w:r>
      <w:proofErr w:type="spellStart"/>
      <w:r>
        <w:rPr>
          <w:rStyle w:val="CodeHTML"/>
          <w:rFonts w:eastAsiaTheme="minorHAnsi"/>
        </w:rPr>
        <w:t>OpenJFX</w:t>
      </w:r>
      <w:proofErr w:type="spellEnd"/>
      <w:r>
        <w:rPr>
          <w:rStyle w:val="CodeHTML"/>
          <w:rFonts w:eastAsiaTheme="minorHAnsi"/>
        </w:rPr>
        <w:t xml:space="preserve"> 11</w:t>
      </w:r>
      <w:r>
        <w:t xml:space="preserve"> puis cliquez sur </w:t>
      </w:r>
      <w:r>
        <w:rPr>
          <w:i/>
          <w:iCs/>
        </w:rPr>
        <w:t>Finish</w:t>
      </w:r>
      <w:r>
        <w:t>.</w:t>
      </w:r>
    </w:p>
    <w:p w14:paraId="5D2CF8C3" w14:textId="77777777" w:rsidR="00DD67FB" w:rsidRDefault="00DD67FB" w:rsidP="00DD67FB">
      <w:pPr>
        <w:pStyle w:val="NormalWeb"/>
      </w:pPr>
      <w:r>
        <w:t xml:space="preserve">Pour vérifier que </w:t>
      </w:r>
      <w:proofErr w:type="spellStart"/>
      <w:r>
        <w:t>JavaFX</w:t>
      </w:r>
      <w:proofErr w:type="spellEnd"/>
      <w:r>
        <w:t xml:space="preserve"> est bien utilisable dans votre projet, vous pouvez y ajouter temporairement le programme suivant : </w:t>
      </w:r>
    </w:p>
    <w:p w14:paraId="0BDACDB1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</w:pPr>
      <w:proofErr w:type="gramStart"/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fr-FR"/>
        </w:rPr>
        <w:t>import</w:t>
      </w:r>
      <w:proofErr w:type="gram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javafx.application.Application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;</w:t>
      </w:r>
    </w:p>
    <w:p w14:paraId="6411AAD5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</w:pPr>
      <w:proofErr w:type="gramStart"/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fr-FR"/>
        </w:rPr>
        <w:t>import</w:t>
      </w:r>
      <w:proofErr w:type="gram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javafx.scene.Scene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;</w:t>
      </w:r>
    </w:p>
    <w:p w14:paraId="14D39BAD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</w:pPr>
      <w:proofErr w:type="gramStart"/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fr-FR"/>
        </w:rPr>
        <w:t>import</w:t>
      </w:r>
      <w:proofErr w:type="gram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javafx.scene.control.Button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;</w:t>
      </w:r>
    </w:p>
    <w:p w14:paraId="1507FDB6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</w:pPr>
      <w:proofErr w:type="gramStart"/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fr-FR"/>
        </w:rPr>
        <w:t>import</w:t>
      </w:r>
      <w:proofErr w:type="gram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javafx.stage.Stage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;</w:t>
      </w:r>
    </w:p>
    <w:p w14:paraId="6E9CFBFE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</w:pPr>
    </w:p>
    <w:p w14:paraId="177C270D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public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final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class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CheckJavaFx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extends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proofErr w:type="gram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Application{</w:t>
      </w:r>
      <w:proofErr w:type="gramEnd"/>
    </w:p>
    <w:p w14:paraId="10F2E73B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public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static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void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proofErr w:type="gram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main(</w:t>
      </w:r>
      <w:proofErr w:type="gram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String[] </w:t>
      </w:r>
      <w:proofErr w:type="spellStart"/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args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) {</w:t>
      </w:r>
    </w:p>
    <w:p w14:paraId="519D7D2D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  </w:t>
      </w:r>
      <w:r w:rsidRPr="00DD67FB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val="en-US" w:eastAsia="fr-FR"/>
        </w:rPr>
        <w:t>launch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(</w:t>
      </w:r>
      <w:proofErr w:type="spellStart"/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args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);</w:t>
      </w:r>
    </w:p>
    <w:p w14:paraId="21D810C6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}</w:t>
      </w:r>
    </w:p>
    <w:p w14:paraId="79084535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</w:p>
    <w:p w14:paraId="4D53F4D2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</w:t>
      </w:r>
      <w:r w:rsidRPr="00DD67FB">
        <w:rPr>
          <w:rFonts w:ascii="Consolas" w:eastAsia="Times New Roman" w:hAnsi="Consolas" w:cs="Times New Roman"/>
          <w:color w:val="646464"/>
          <w:sz w:val="20"/>
          <w:szCs w:val="20"/>
          <w:lang w:val="en-US" w:eastAsia="fr-FR"/>
        </w:rPr>
        <w:t>@Override</w:t>
      </w:r>
    </w:p>
    <w:p w14:paraId="28E3EBCA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public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void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proofErr w:type="gram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start(</w:t>
      </w:r>
      <w:proofErr w:type="gram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Stage </w:t>
      </w:r>
      <w:proofErr w:type="spellStart"/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primaryStage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)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throws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Exception {</w:t>
      </w:r>
    </w:p>
    <w:p w14:paraId="4AD97382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  Button </w:t>
      </w:r>
      <w:proofErr w:type="spellStart"/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button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=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new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  <w:proofErr w:type="gram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Button(</w:t>
      </w:r>
      <w:proofErr w:type="gramEnd"/>
      <w:r w:rsidRPr="00DD67FB">
        <w:rPr>
          <w:rFonts w:ascii="Consolas" w:eastAsia="Times New Roman" w:hAnsi="Consolas" w:cs="Times New Roman"/>
          <w:color w:val="2A00FF"/>
          <w:sz w:val="20"/>
          <w:szCs w:val="20"/>
          <w:lang w:val="en-US" w:eastAsia="fr-FR"/>
        </w:rPr>
        <w:t>"click me!"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);</w:t>
      </w:r>
    </w:p>
    <w:p w14:paraId="133114E0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lastRenderedPageBreak/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  </w:t>
      </w:r>
      <w:proofErr w:type="spellStart"/>
      <w:proofErr w:type="gramStart"/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button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.setOnAction</w:t>
      </w:r>
      <w:proofErr w:type="spellEnd"/>
      <w:proofErr w:type="gram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(</w:t>
      </w:r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e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-&gt; </w:t>
      </w:r>
      <w:proofErr w:type="spellStart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System.</w:t>
      </w:r>
      <w:r w:rsidRPr="00DD67FB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val="en-US" w:eastAsia="fr-FR"/>
        </w:rPr>
        <w:t>out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.println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(</w:t>
      </w:r>
      <w:r w:rsidRPr="00DD67FB">
        <w:rPr>
          <w:rFonts w:ascii="Consolas" w:eastAsia="Times New Roman" w:hAnsi="Consolas" w:cs="Times New Roman"/>
          <w:color w:val="2A00FF"/>
          <w:sz w:val="20"/>
          <w:szCs w:val="20"/>
          <w:lang w:val="en-US" w:eastAsia="fr-FR"/>
        </w:rPr>
        <w:t>"click"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));</w:t>
      </w:r>
    </w:p>
    <w:p w14:paraId="5CFA9643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</w:p>
    <w:p w14:paraId="14636DB9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  Scene </w:t>
      </w:r>
      <w:proofErr w:type="spellStart"/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scene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= </w:t>
      </w:r>
      <w:r w:rsidRPr="00DD67F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val="en-US" w:eastAsia="fr-FR"/>
        </w:rPr>
        <w:t>new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Scene(</w:t>
      </w:r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button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);</w:t>
      </w:r>
    </w:p>
    <w:p w14:paraId="4574FC77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  </w:t>
      </w:r>
      <w:proofErr w:type="spellStart"/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primaryStage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.setScene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(</w:t>
      </w:r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scene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);</w:t>
      </w:r>
    </w:p>
    <w:p w14:paraId="34064C27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  </w:t>
      </w:r>
      <w:proofErr w:type="spellStart"/>
      <w:r w:rsidRPr="00DD67FB">
        <w:rPr>
          <w:rFonts w:ascii="Consolas" w:eastAsia="Times New Roman" w:hAnsi="Consolas" w:cs="Times New Roman"/>
          <w:color w:val="6A3E3E"/>
          <w:sz w:val="20"/>
          <w:szCs w:val="20"/>
          <w:lang w:val="en-US" w:eastAsia="fr-FR"/>
        </w:rPr>
        <w:t>primaryStage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.show</w:t>
      </w:r>
      <w:proofErr w:type="spellEnd"/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();</w:t>
      </w:r>
    </w:p>
    <w:p w14:paraId="70A455B9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ab/>
        <w:t xml:space="preserve">  </w:t>
      </w: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}</w:t>
      </w:r>
    </w:p>
    <w:p w14:paraId="6B798713" w14:textId="77777777" w:rsidR="00DD67FB" w:rsidRPr="00DD67FB" w:rsidRDefault="00DD67FB" w:rsidP="00DD67F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</w:pPr>
      <w:r w:rsidRPr="00DD67FB">
        <w:rPr>
          <w:rFonts w:ascii="Consolas" w:eastAsia="Times New Roman" w:hAnsi="Consolas" w:cs="Times New Roman"/>
          <w:color w:val="000000"/>
          <w:sz w:val="20"/>
          <w:szCs w:val="20"/>
          <w:lang w:eastAsia="fr-FR"/>
        </w:rPr>
        <w:t>}</w:t>
      </w:r>
    </w:p>
    <w:p w14:paraId="5E56B11F" w14:textId="303FE142" w:rsidR="00DD67FB" w:rsidRDefault="00DD67FB"/>
    <w:p w14:paraId="1DB17679" w14:textId="61CD8575" w:rsidR="00DD67FB" w:rsidRDefault="00DD67FB">
      <w:r>
        <w:t xml:space="preserve">Allez ensuite dans Run </w:t>
      </w:r>
      <w:proofErr w:type="gramStart"/>
      <w:r>
        <w:t>Configurations ,</w:t>
      </w:r>
      <w:proofErr w:type="gramEnd"/>
      <w:r>
        <w:t xml:space="preserve"> puis dans l’onglet Argument puis ajouter cette ligne dans VM Arguments </w:t>
      </w:r>
    </w:p>
    <w:p w14:paraId="76A7DC15" w14:textId="77777777" w:rsidR="00DD67FB" w:rsidRPr="00DD67FB" w:rsidRDefault="00DD67FB" w:rsidP="00DD6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D67FB">
        <w:rPr>
          <w:rFonts w:ascii="Courier New" w:eastAsia="Times New Roman" w:hAnsi="Courier New" w:cs="Courier New"/>
          <w:sz w:val="20"/>
          <w:szCs w:val="20"/>
          <w:lang w:eastAsia="fr-FR"/>
        </w:rPr>
        <w:t>--module-</w:t>
      </w:r>
      <w:proofErr w:type="spellStart"/>
      <w:r w:rsidRPr="00DD67FB">
        <w:rPr>
          <w:rFonts w:ascii="Courier New" w:eastAsia="Times New Roman" w:hAnsi="Courier New" w:cs="Courier New"/>
          <w:sz w:val="20"/>
          <w:szCs w:val="20"/>
          <w:lang w:eastAsia="fr-FR"/>
        </w:rPr>
        <w:t>path</w:t>
      </w:r>
      <w:proofErr w:type="spellEnd"/>
      <w:r w:rsidRPr="00DD67F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&lt;chemin&gt; --</w:t>
      </w:r>
      <w:proofErr w:type="spellStart"/>
      <w:r w:rsidRPr="00DD67FB">
        <w:rPr>
          <w:rFonts w:ascii="Courier New" w:eastAsia="Times New Roman" w:hAnsi="Courier New" w:cs="Courier New"/>
          <w:sz w:val="20"/>
          <w:szCs w:val="20"/>
          <w:lang w:eastAsia="fr-FR"/>
        </w:rPr>
        <w:t>add</w:t>
      </w:r>
      <w:proofErr w:type="spellEnd"/>
      <w:r w:rsidRPr="00DD67F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-modules </w:t>
      </w:r>
      <w:proofErr w:type="spellStart"/>
      <w:proofErr w:type="gramStart"/>
      <w:r w:rsidRPr="00DD67FB">
        <w:rPr>
          <w:rFonts w:ascii="Courier New" w:eastAsia="Times New Roman" w:hAnsi="Courier New" w:cs="Courier New"/>
          <w:sz w:val="20"/>
          <w:szCs w:val="20"/>
          <w:lang w:eastAsia="fr-FR"/>
        </w:rPr>
        <w:t>javafx.controls</w:t>
      </w:r>
      <w:proofErr w:type="spellEnd"/>
      <w:proofErr w:type="gramEnd"/>
    </w:p>
    <w:p w14:paraId="2485D643" w14:textId="20B31B80" w:rsidR="00DD67FB" w:rsidRDefault="00DD67FB"/>
    <w:p w14:paraId="1232B95F" w14:textId="5D66F894" w:rsidR="00DD67FB" w:rsidRDefault="00DD67FB">
      <w:r>
        <w:t>&lt;</w:t>
      </w:r>
      <w:proofErr w:type="gramStart"/>
      <w:r>
        <w:t>chemin</w:t>
      </w:r>
      <w:proofErr w:type="gramEnd"/>
      <w:r>
        <w:t xml:space="preserve">&gt; étant l’adresse du </w:t>
      </w:r>
      <w:proofErr w:type="spellStart"/>
      <w:r>
        <w:t>repertoire</w:t>
      </w:r>
      <w:proofErr w:type="spellEnd"/>
      <w:r>
        <w:t xml:space="preserve"> lib de </w:t>
      </w:r>
      <w:proofErr w:type="spellStart"/>
      <w:r>
        <w:t>l’install</w:t>
      </w:r>
      <w:proofErr w:type="spellEnd"/>
      <w:r>
        <w:t xml:space="preserve"> de votre </w:t>
      </w:r>
      <w:proofErr w:type="spellStart"/>
      <w:r>
        <w:t>javafx</w:t>
      </w:r>
      <w:proofErr w:type="spellEnd"/>
    </w:p>
    <w:p w14:paraId="525B1F61" w14:textId="77777777" w:rsidR="00DD67FB" w:rsidRDefault="00DD67FB"/>
    <w:p w14:paraId="5D625336" w14:textId="61F5AA3C" w:rsidR="00DD67FB" w:rsidRDefault="00DD67FB">
      <w:r>
        <w:rPr>
          <w:noProof/>
        </w:rPr>
        <w:drawing>
          <wp:inline distT="0" distB="0" distL="0" distR="0" wp14:anchorId="655FD5E0" wp14:editId="0278738D">
            <wp:extent cx="5759450" cy="3632200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657CD" w14:textId="6D0320CC" w:rsidR="00DD67FB" w:rsidRDefault="00DD67FB"/>
    <w:p w14:paraId="2C0E1D55" w14:textId="5D9C2904" w:rsidR="00DD67FB" w:rsidRDefault="00DD67FB"/>
    <w:sectPr w:rsidR="00DD6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ADB"/>
    <w:multiLevelType w:val="multilevel"/>
    <w:tmpl w:val="052A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7653D"/>
    <w:multiLevelType w:val="multilevel"/>
    <w:tmpl w:val="46A4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F209C"/>
    <w:multiLevelType w:val="multilevel"/>
    <w:tmpl w:val="889A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FB"/>
    <w:rsid w:val="007C5B9A"/>
    <w:rsid w:val="00D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6A94"/>
  <w15:chartTrackingRefBased/>
  <w15:docId w15:val="{08EA78E3-9076-4F61-8C73-51C166CD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D6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D6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67F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D67F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D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D67FB"/>
    <w:rPr>
      <w:color w:val="0000FF"/>
      <w:u w:val="single"/>
    </w:rPr>
  </w:style>
  <w:style w:type="character" w:styleId="CodeHTML">
    <w:name w:val="HTML Code"/>
    <w:basedOn w:val="Policepardfaut"/>
    <w:uiPriority w:val="99"/>
    <w:semiHidden/>
    <w:unhideWhenUsed/>
    <w:rsid w:val="00DD67FB"/>
    <w:rPr>
      <w:rFonts w:ascii="Courier New" w:eastAsia="Times New Roman" w:hAnsi="Courier New" w:cs="Courier New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DD67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D6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D67F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ljs-keyword">
    <w:name w:val="hljs-keyword"/>
    <w:basedOn w:val="Policepardfaut"/>
    <w:rsid w:val="00DD67FB"/>
  </w:style>
  <w:style w:type="character" w:customStyle="1" w:styleId="hljs-class">
    <w:name w:val="hljs-class"/>
    <w:basedOn w:val="Policepardfaut"/>
    <w:rsid w:val="00DD67FB"/>
  </w:style>
  <w:style w:type="character" w:customStyle="1" w:styleId="hljs-title">
    <w:name w:val="hljs-title"/>
    <w:basedOn w:val="Policepardfaut"/>
    <w:rsid w:val="00DD67FB"/>
  </w:style>
  <w:style w:type="character" w:customStyle="1" w:styleId="hljs-function">
    <w:name w:val="hljs-function"/>
    <w:basedOn w:val="Policepardfaut"/>
    <w:rsid w:val="00DD67FB"/>
  </w:style>
  <w:style w:type="character" w:customStyle="1" w:styleId="hljs-params">
    <w:name w:val="hljs-params"/>
    <w:basedOn w:val="Policepardfaut"/>
    <w:rsid w:val="00DD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uonhq.com/products/javafx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gluonhq.com/download/javafx-11-0-2-sdk-linux/" TargetMode="External"/><Relationship Id="rId12" Type="http://schemas.openxmlformats.org/officeDocument/2006/relationships/hyperlink" Target="https://cs108.epfl.ch/archive/20/g/i/eclipse-openjfx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luonhq.com/download/javafx-11-0-2-sdk-mac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gluonhq.com/download/javafx-11-0-2-sdk-windows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704</Words>
  <Characters>3878</Characters>
  <Application>Microsoft Office Word</Application>
  <DocSecurity>0</DocSecurity>
  <Lines>32</Lines>
  <Paragraphs>9</Paragraphs>
  <ScaleCrop>false</ScaleCrop>
  <Company>INRIA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Sans</dc:creator>
  <cp:keywords/>
  <dc:description/>
  <cp:lastModifiedBy>Virginie Sans</cp:lastModifiedBy>
  <cp:revision>1</cp:revision>
  <dcterms:created xsi:type="dcterms:W3CDTF">2024-02-04T21:46:00Z</dcterms:created>
  <dcterms:modified xsi:type="dcterms:W3CDTF">2024-02-04T21:51:00Z</dcterms:modified>
</cp:coreProperties>
</file>